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44F8D">
        <w:rPr>
          <w:b/>
          <w:noProof/>
          <w:sz w:val="24"/>
        </w:rPr>
        <w:t>3GPP TSG-</w:t>
      </w:r>
      <w:r w:rsidR="001D050B" w:rsidRPr="00744F8D">
        <w:rPr>
          <w:b/>
          <w:noProof/>
          <w:sz w:val="24"/>
        </w:rPr>
        <w:t>RAN WG4</w:t>
      </w:r>
      <w:r w:rsidR="00C66BA2" w:rsidRPr="00744F8D">
        <w:rPr>
          <w:b/>
          <w:noProof/>
          <w:sz w:val="24"/>
        </w:rPr>
        <w:t xml:space="preserve"> </w:t>
      </w:r>
      <w:r w:rsidRPr="00744F8D">
        <w:rPr>
          <w:b/>
          <w:noProof/>
          <w:sz w:val="24"/>
        </w:rPr>
        <w:t>Meeting #</w:t>
      </w:r>
      <w:r w:rsidR="001D050B" w:rsidRPr="00744F8D">
        <w:rPr>
          <w:b/>
          <w:noProof/>
          <w:sz w:val="24"/>
        </w:rPr>
        <w:t>90</w:t>
      </w:r>
      <w:r w:rsidR="007B2FE0" w:rsidRPr="00744F8D">
        <w:rPr>
          <w:b/>
          <w:noProof/>
          <w:sz w:val="24"/>
        </w:rPr>
        <w:t>bis</w:t>
      </w:r>
      <w:r w:rsidRPr="00744F8D">
        <w:rPr>
          <w:b/>
          <w:i/>
          <w:noProof/>
          <w:sz w:val="28"/>
        </w:rPr>
        <w:tab/>
      </w:r>
      <w:r w:rsidR="001D050B" w:rsidRPr="00744F8D">
        <w:rPr>
          <w:b/>
          <w:noProof/>
          <w:sz w:val="24"/>
        </w:rPr>
        <w:t>R4-190</w:t>
      </w:r>
      <w:r w:rsidR="00D323A9" w:rsidRPr="00744F8D">
        <w:rPr>
          <w:b/>
          <w:noProof/>
          <w:sz w:val="24"/>
        </w:rPr>
        <w:t>46</w:t>
      </w:r>
      <w:r w:rsidR="00F63671" w:rsidRPr="00744F8D">
        <w:rPr>
          <w:b/>
          <w:noProof/>
          <w:sz w:val="24"/>
        </w:rPr>
        <w:t>6</w:t>
      </w:r>
      <w:r w:rsidR="0008072D">
        <w:rPr>
          <w:b/>
          <w:noProof/>
          <w:sz w:val="24"/>
        </w:rPr>
        <w:t>9</w:t>
      </w:r>
    </w:p>
    <w:p w:rsidR="001D050B" w:rsidRPr="001D050B" w:rsidRDefault="007B2FE0" w:rsidP="001D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D050B"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D050B" w:rsidRPr="001D050B">
        <w:rPr>
          <w:b/>
          <w:noProof/>
          <w:sz w:val="24"/>
        </w:rPr>
        <w:t>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F8D" w:rsidRDefault="0008072D" w:rsidP="00F636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8072D">
              <w:rPr>
                <w:b/>
                <w:noProof/>
                <w:sz w:val="28"/>
                <w:lang w:eastAsia="zh-CN"/>
              </w:rPr>
              <w:t>37.865-01-01</w:t>
            </w:r>
          </w:p>
        </w:tc>
        <w:tc>
          <w:tcPr>
            <w:tcW w:w="709" w:type="dxa"/>
          </w:tcPr>
          <w:p w:rsidR="001E41F3" w:rsidRPr="0008072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072D" w:rsidRDefault="0008072D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08072D">
              <w:rPr>
                <w:rFonts w:hint="eastAsia"/>
                <w:b/>
                <w:noProof/>
                <w:sz w:val="28"/>
                <w:lang w:eastAsia="zh-CN"/>
              </w:rPr>
              <w:t>0004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08072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4F8D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4F8D">
              <w:rPr>
                <w:b/>
                <w:noProof/>
                <w:sz w:val="32"/>
              </w:rPr>
              <w:t>15.</w:t>
            </w:r>
            <w:r w:rsidR="0008072D">
              <w:rPr>
                <w:b/>
                <w:noProof/>
                <w:sz w:val="32"/>
              </w:rPr>
              <w:t>2</w:t>
            </w:r>
            <w:r w:rsidRPr="00744F8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08072D" w:rsidP="004A222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08072D">
              <w:rPr>
                <w:noProof/>
                <w:lang w:eastAsia="zh-CN"/>
              </w:rPr>
              <w:t>Revision of MSD test point offset for CA_n3A-n78A in 37.865-01-01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6C740A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6C740A">
              <w:t>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0616BA" w:rsidP="008B447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Current notes which describes </w:t>
            </w:r>
            <w:r w:rsidRPr="002366FE">
              <w:rPr>
                <w:rFonts w:eastAsia="宋体"/>
                <w:lang w:eastAsia="zh-CN"/>
              </w:rPr>
              <w:t xml:space="preserve">MSD requirements applicability </w:t>
            </w:r>
            <w:r>
              <w:rPr>
                <w:rFonts w:eastAsia="宋体"/>
                <w:lang w:eastAsia="zh-CN"/>
              </w:rPr>
              <w:t xml:space="preserve">is problematic for </w:t>
            </w:r>
            <w:r w:rsidRPr="00637D3D">
              <w:rPr>
                <w:rFonts w:eastAsia="宋体"/>
                <w:lang w:eastAsia="zh-CN"/>
              </w:rPr>
              <w:t>DC_3C_78A and CA_n3A-n78A</w:t>
            </w:r>
            <w:r>
              <w:rPr>
                <w:rFonts w:eastAsia="宋体"/>
                <w:lang w:eastAsia="zh-CN"/>
              </w:rPr>
              <w:t xml:space="preserve"> and contradiction may exists for certain test configurations.</w:t>
            </w:r>
          </w:p>
          <w:p w:rsidR="000616BA" w:rsidRDefault="000616BA" w:rsidP="008B4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The </w:t>
            </w:r>
            <w:proofErr w:type="spellStart"/>
            <w:r>
              <w:rPr>
                <w:rFonts w:eastAsia="宋体"/>
                <w:lang w:eastAsia="zh-CN"/>
              </w:rPr>
              <w:t>detailes</w:t>
            </w:r>
            <w:proofErr w:type="spellEnd"/>
            <w:r>
              <w:rPr>
                <w:rFonts w:eastAsia="宋体"/>
                <w:lang w:eastAsia="zh-CN"/>
              </w:rPr>
              <w:t xml:space="preserve"> were explained in a discussion paper </w:t>
            </w:r>
            <w:r w:rsidRPr="000616BA">
              <w:rPr>
                <w:rFonts w:eastAsia="宋体"/>
                <w:lang w:eastAsia="zh-CN"/>
              </w:rPr>
              <w:t>R4-1904658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16BA" w:rsidRPr="000616BA" w:rsidRDefault="000616BA" w:rsidP="000616B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616BA">
              <w:rPr>
                <w:rFonts w:eastAsia="宋体"/>
                <w:lang w:eastAsia="zh-CN"/>
              </w:rPr>
              <w:t xml:space="preserve">Revise the test point and define the offset to ensure the UL hamonic would not overlap with measrment bandwidth even with larger agressor BW. E.g. Revise </w:t>
            </w:r>
            <w:r w:rsidRPr="000616BA">
              <w:rPr>
                <w:rFonts w:eastAsia="宋体"/>
                <w:lang w:eastAsia="zh-CN"/>
              </w:rPr>
              <w:object w:dxaOrig="193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5pt" o:ole="">
                  <v:imagedata r:id="rId11" o:title=""/>
                </v:shape>
                <o:OLEObject Type="Embed" ProgID="Equation.3" ShapeID="_x0000_i1025" DrawAspect="Content" ObjectID="_1615690784" r:id="rId12"/>
              </w:object>
            </w:r>
            <w:r w:rsidRPr="000616BA">
              <w:rPr>
                <w:rFonts w:eastAsia="宋体" w:hint="eastAsia"/>
                <w:lang w:eastAsia="zh-CN"/>
              </w:rPr>
              <w:t xml:space="preserve"> MHz</w:t>
            </w:r>
            <w:r w:rsidRPr="000616BA">
              <w:rPr>
                <w:rFonts w:eastAsia="宋体"/>
                <w:lang w:eastAsia="zh-CN"/>
              </w:rPr>
              <w:t xml:space="preserve"> to </w:t>
            </w:r>
            <w:r w:rsidRPr="000616BA">
              <w:rPr>
                <w:rFonts w:eastAsia="宋体"/>
                <w:lang w:eastAsia="zh-CN"/>
              </w:rPr>
              <w:object w:dxaOrig="2680" w:dyaOrig="380">
                <v:shape id="_x0000_i1026" type="#_x0000_t75" style="width:108pt;height:15pt" o:ole="">
                  <v:imagedata r:id="rId13" o:title=""/>
                </v:shape>
                <o:OLEObject Type="Embed" ProgID="Equation.3" ShapeID="_x0000_i1026" DrawAspect="Content" ObjectID="_1615690785" r:id="rId14"/>
              </w:object>
            </w:r>
            <w:r w:rsidRPr="000616BA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0616BA">
              <w:rPr>
                <w:rFonts w:eastAsia="宋体" w:hint="eastAsia"/>
                <w:lang w:eastAsia="zh-CN"/>
              </w:rPr>
              <w:t>MHz</w:t>
            </w:r>
            <w:r w:rsidRPr="000616BA">
              <w:rPr>
                <w:rFonts w:eastAsia="宋体"/>
                <w:lang w:eastAsia="zh-CN"/>
              </w:rPr>
              <w:t>.</w:t>
            </w:r>
            <w:proofErr w:type="spellEnd"/>
          </w:p>
          <w:p w:rsidR="009A6124" w:rsidRPr="00ED2039" w:rsidRDefault="000616BA" w:rsidP="000616BA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0616BA">
              <w:rPr>
                <w:rFonts w:eastAsia="宋体"/>
                <w:lang w:eastAsia="zh-CN"/>
              </w:rPr>
              <w:t>Keep the current MSD value for these cases.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0616BA" w:rsidP="00963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Current notes which describes </w:t>
            </w:r>
            <w:r w:rsidRPr="002366FE">
              <w:rPr>
                <w:rFonts w:eastAsia="宋体"/>
                <w:lang w:eastAsia="zh-CN"/>
              </w:rPr>
              <w:t>MSD requirements applicability</w:t>
            </w:r>
            <w:r>
              <w:rPr>
                <w:rFonts w:eastAsia="宋体"/>
                <w:lang w:eastAsia="zh-CN"/>
              </w:rPr>
              <w:t xml:space="preserve"> would be contracting to each other for certain configurations.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850DD7" w:rsidRDefault="0008072D" w:rsidP="005719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F3853">
              <w:rPr>
                <w:lang w:eastAsia="zh-CN"/>
              </w:rPr>
              <w:t>8.11.4</w:t>
            </w:r>
            <w:r>
              <w:rPr>
                <w:lang w:eastAsia="zh-CN"/>
              </w:rPr>
              <w:t>, 8.13</w:t>
            </w:r>
            <w:r w:rsidRPr="003F3853">
              <w:rPr>
                <w:lang w:eastAsia="zh-CN"/>
              </w:rPr>
              <w:t>.4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08072D" w:rsidRPr="003F3853" w:rsidRDefault="0008072D" w:rsidP="0008072D">
      <w:pPr>
        <w:pStyle w:val="3"/>
        <w:rPr>
          <w:rFonts w:hint="eastAsia"/>
          <w:lang w:eastAsia="zh-CN"/>
        </w:rPr>
      </w:pPr>
      <w:bookmarkStart w:id="2" w:name="_Toc535335149"/>
      <w:r w:rsidRPr="003F3853">
        <w:rPr>
          <w:lang w:eastAsia="zh-CN"/>
        </w:rPr>
        <w:t>8.11.4</w:t>
      </w:r>
      <w:r w:rsidRPr="003F3853">
        <w:rPr>
          <w:lang w:eastAsia="zh-CN"/>
        </w:rPr>
        <w:tab/>
        <w:t>REFSENS requirements</w:t>
      </w:r>
      <w:bookmarkEnd w:id="2"/>
    </w:p>
    <w:p w:rsidR="0008072D" w:rsidRPr="003F3853" w:rsidRDefault="0008072D" w:rsidP="0008072D">
      <w:pPr>
        <w:rPr>
          <w:rFonts w:hint="eastAsia"/>
        </w:rPr>
      </w:pPr>
      <w:r w:rsidRPr="003F3853">
        <w:rPr>
          <w:lang w:val="x-none"/>
        </w:rPr>
        <w:t>F</w:t>
      </w:r>
      <w:r w:rsidRPr="003F3853">
        <w:rPr>
          <w:rFonts w:hint="eastAsia"/>
          <w:lang w:val="x-none"/>
        </w:rPr>
        <w:t xml:space="preserve">or single uplink operation of this combination, only harmonic issue need to be considered. </w:t>
      </w:r>
      <w:r w:rsidRPr="003F3853">
        <w:rPr>
          <w:rFonts w:hint="eastAsia"/>
        </w:rPr>
        <w:t>MSD values for Band n78 due to 2</w:t>
      </w:r>
      <w:r w:rsidRPr="003F3853">
        <w:rPr>
          <w:rFonts w:hint="eastAsia"/>
          <w:vertAlign w:val="superscript"/>
        </w:rPr>
        <w:t>nd</w:t>
      </w:r>
      <w:r w:rsidRPr="003F3853">
        <w:rPr>
          <w:rFonts w:hint="eastAsia"/>
        </w:rPr>
        <w:t xml:space="preserve"> harmonic of Band n3 in CA_n3A-n78A are captured in Table 8.11.4-1.</w:t>
      </w:r>
    </w:p>
    <w:p w:rsidR="0008072D" w:rsidRPr="003F3853" w:rsidRDefault="0008072D" w:rsidP="0008072D">
      <w:pPr>
        <w:pStyle w:val="TH"/>
        <w:rPr>
          <w:lang w:val="en-US" w:eastAsia="zh-CN"/>
        </w:rPr>
      </w:pPr>
      <w:r w:rsidRPr="003F3853">
        <w:rPr>
          <w:lang w:val="en-US"/>
        </w:rPr>
        <w:t xml:space="preserve">Table </w:t>
      </w:r>
      <w:r w:rsidRPr="003F3853">
        <w:rPr>
          <w:rFonts w:hint="eastAsia"/>
          <w:lang w:val="en-US" w:eastAsia="zh-CN"/>
        </w:rPr>
        <w:t>8.11.4-1</w:t>
      </w:r>
      <w:r w:rsidRPr="003F3853">
        <w:rPr>
          <w:lang w:val="en-US"/>
        </w:rPr>
        <w:t>:</w:t>
      </w:r>
      <w:r w:rsidRPr="003F3853">
        <w:t xml:space="preserve"> </w:t>
      </w:r>
      <w:r w:rsidRPr="003F3853">
        <w:rPr>
          <w:lang w:val="en-US"/>
        </w:rPr>
        <w:t>MSD due to harmonic issue</w:t>
      </w:r>
      <w:r w:rsidRPr="003F3853">
        <w:rPr>
          <w:rFonts w:hint="eastAsia"/>
          <w:lang w:val="en-US"/>
        </w:rPr>
        <w:t xml:space="preserve"> for </w:t>
      </w:r>
      <w:r w:rsidRPr="003F3853">
        <w:rPr>
          <w:rFonts w:hint="eastAsia"/>
          <w:lang w:val="en-US" w:eastAsia="zh-CN"/>
        </w:rPr>
        <w:t>CA</w:t>
      </w:r>
      <w:r w:rsidRPr="003F3853">
        <w:rPr>
          <w:rFonts w:hint="eastAsia"/>
          <w:lang w:val="en-US"/>
        </w:rPr>
        <w:t>_</w:t>
      </w:r>
      <w:r w:rsidRPr="003F3853">
        <w:rPr>
          <w:rFonts w:hint="eastAsia"/>
          <w:lang w:val="en-US" w:eastAsia="zh-CN"/>
        </w:rPr>
        <w:t>n</w:t>
      </w:r>
      <w:r w:rsidRPr="003F3853">
        <w:rPr>
          <w:rFonts w:hint="eastAsia"/>
          <w:lang w:val="en-US"/>
        </w:rPr>
        <w:t>3-n7</w:t>
      </w:r>
      <w:r w:rsidRPr="003F3853">
        <w:rPr>
          <w:rFonts w:hint="eastAsia"/>
          <w:lang w:val="en-US"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58"/>
        <w:gridCol w:w="718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68"/>
      </w:tblGrid>
      <w:tr w:rsidR="0008072D" w:rsidRPr="003F3853" w:rsidTr="00E3737B">
        <w:trPr>
          <w:trHeight w:val="285"/>
          <w:jc w:val="center"/>
        </w:trPr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gridSpan w:val="12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MSD due to harmonic exception for the DL band</w:t>
            </w:r>
          </w:p>
        </w:tc>
      </w:tr>
      <w:tr w:rsidR="0008072D" w:rsidRPr="003F3853" w:rsidTr="00E3737B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UL band</w:t>
            </w:r>
          </w:p>
        </w:tc>
        <w:tc>
          <w:tcPr>
            <w:tcW w:w="0" w:type="auto"/>
            <w:vMerge w:val="restart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DL band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  <w:vAlign w:val="center"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08072D" w:rsidRPr="003F3853" w:rsidTr="00E3737B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</w:tr>
      <w:tr w:rsidR="0008072D" w:rsidRPr="003F3853" w:rsidTr="00E3737B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08072D" w:rsidRPr="003F3853" w:rsidRDefault="0008072D" w:rsidP="00E3737B">
            <w:pPr>
              <w:pStyle w:val="TAC"/>
            </w:pPr>
            <w:r w:rsidRPr="003F3853">
              <w:rPr>
                <w:rFonts w:hint="eastAsia"/>
                <w:lang w:eastAsia="zh-CN"/>
              </w:rPr>
              <w:t>n</w:t>
            </w:r>
            <w:r w:rsidRPr="003F3853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</w:pPr>
            <w:r w:rsidRPr="003F3853">
              <w:rPr>
                <w:rFonts w:hint="eastAsia"/>
              </w:rPr>
              <w:t>n7</w:t>
            </w:r>
            <w:r w:rsidRPr="003F3853">
              <w:rPr>
                <w:rFonts w:hint="eastAsia"/>
                <w:lang w:eastAsia="zh-CN"/>
              </w:rPr>
              <w:t>8</w:t>
            </w:r>
            <w:r w:rsidRPr="003F3853">
              <w:rPr>
                <w:rFonts w:cs="Arial" w:hint="eastAsia"/>
                <w:vertAlign w:val="superscript"/>
              </w:rPr>
              <w:t>1</w:t>
            </w:r>
            <w:r w:rsidRPr="003F3853">
              <w:rPr>
                <w:rFonts w:cs="Arial" w:hint="eastAsia"/>
                <w:vertAlign w:val="superscript"/>
                <w:lang w:eastAsia="ja-JP"/>
              </w:rPr>
              <w:t>,</w:t>
            </w:r>
            <w:r w:rsidRPr="003F3853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23.9</w:t>
            </w:r>
            <w:r w:rsidRPr="003F3853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22.1</w:t>
            </w:r>
            <w:r w:rsidRPr="003F3853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20.9</w:t>
            </w:r>
            <w:r w:rsidRPr="003F3853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17.9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16.9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  <w:r w:rsidRPr="003F3853">
              <w:rPr>
                <w:rFonts w:hint="eastAsia"/>
                <w:lang w:eastAsia="zh-CN"/>
              </w:rPr>
              <w:t>16.1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</w:tr>
      <w:tr w:rsidR="0008072D" w:rsidRPr="003F3853" w:rsidTr="00E3737B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</w:pPr>
            <w:r w:rsidRPr="003F3853">
              <w:rPr>
                <w:rFonts w:hint="eastAsia"/>
              </w:rPr>
              <w:t>n7</w:t>
            </w:r>
            <w:r w:rsidRPr="003F3853">
              <w:rPr>
                <w:rFonts w:hint="eastAsia"/>
                <w:lang w:eastAsia="zh-CN"/>
              </w:rPr>
              <w:t>8</w:t>
            </w:r>
            <w:r w:rsidRPr="003F3853">
              <w:rPr>
                <w:rFonts w:cs="Arial"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/>
              </w:rPr>
              <w:t>1.</w:t>
            </w:r>
            <w:r w:rsidRPr="003F3853">
              <w:rPr>
                <w:rFonts w:cs="Arial"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0.3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</w:tr>
      <w:tr w:rsidR="0008072D" w:rsidRPr="003F3853" w:rsidTr="00E3737B">
        <w:trPr>
          <w:trHeight w:val="56"/>
          <w:jc w:val="center"/>
        </w:trPr>
        <w:tc>
          <w:tcPr>
            <w:tcW w:w="0" w:type="auto"/>
            <w:gridSpan w:val="13"/>
          </w:tcPr>
          <w:p w:rsidR="0008072D" w:rsidRPr="003F3853" w:rsidRDefault="0008072D" w:rsidP="00E3737B">
            <w:pPr>
              <w:pStyle w:val="TAN"/>
              <w:rPr>
                <w:rFonts w:cs="Arial" w:hint="eastAsia"/>
                <w:lang w:eastAsia="ja-JP"/>
              </w:rPr>
            </w:pPr>
            <w:r w:rsidRPr="003F3853">
              <w:rPr>
                <w:rFonts w:cs="Arial"/>
              </w:rPr>
              <w:t xml:space="preserve">NOTE </w:t>
            </w:r>
            <w:r w:rsidRPr="003F3853">
              <w:rPr>
                <w:rFonts w:cs="Arial" w:hint="eastAsia"/>
              </w:rPr>
              <w:t>1</w:t>
            </w:r>
            <w:r w:rsidRPr="003F3853">
              <w:rPr>
                <w:rFonts w:cs="Arial"/>
              </w:rPr>
              <w:t>:</w:t>
            </w:r>
            <w:r w:rsidRPr="003F3853">
              <w:rPr>
                <w:rFonts w:cs="Arial"/>
              </w:rPr>
              <w:tab/>
              <w:t xml:space="preserve">These requirements apply when there is at least one individual RE within the </w:t>
            </w:r>
            <w:r w:rsidRPr="003F3853">
              <w:rPr>
                <w:rFonts w:cs="Arial"/>
                <w:lang w:eastAsia="ja-JP"/>
              </w:rPr>
              <w:t xml:space="preserve">uplink </w:t>
            </w:r>
            <w:r w:rsidRPr="003F3853">
              <w:rPr>
                <w:rFonts w:cs="Arial"/>
              </w:rPr>
              <w:t xml:space="preserve">transmission bandwidth of the aggressor (lower) band for which the 2nd </w:t>
            </w:r>
            <w:r w:rsidRPr="003F3853">
              <w:rPr>
                <w:rFonts w:cs="Arial"/>
                <w:lang w:eastAsia="ja-JP"/>
              </w:rPr>
              <w:t xml:space="preserve">transmitter </w:t>
            </w:r>
            <w:r w:rsidRPr="003F3853">
              <w:rPr>
                <w:rFonts w:cs="Arial"/>
              </w:rPr>
              <w:t xml:space="preserve">harmonic is within </w:t>
            </w:r>
            <w:r w:rsidRPr="003F3853">
              <w:rPr>
                <w:rFonts w:cs="Arial"/>
                <w:lang w:eastAsia="ja-JP"/>
              </w:rPr>
              <w:t xml:space="preserve">the downlink </w:t>
            </w:r>
            <w:r w:rsidRPr="003F3853">
              <w:rPr>
                <w:rFonts w:cs="Arial"/>
              </w:rPr>
              <w:t>transmission bandwidth of a victim (higher) band</w:t>
            </w:r>
            <w:r w:rsidRPr="003F3853">
              <w:rPr>
                <w:rFonts w:cs="Arial"/>
                <w:lang w:eastAsia="ko-KR"/>
              </w:rPr>
              <w:t>.</w:t>
            </w:r>
          </w:p>
          <w:p w:rsidR="0008072D" w:rsidRPr="003F3853" w:rsidRDefault="0008072D" w:rsidP="00E3737B">
            <w:pPr>
              <w:pStyle w:val="TAN"/>
              <w:rPr>
                <w:rFonts w:cs="Arial" w:hint="eastAsia"/>
                <w:snapToGrid w:val="0"/>
                <w:lang w:eastAsia="ja-JP"/>
              </w:rPr>
            </w:pPr>
            <w:r w:rsidRPr="003F3853">
              <w:rPr>
                <w:rFonts w:cs="Arial"/>
                <w:lang w:eastAsia="ja-JP"/>
              </w:rPr>
              <w:t xml:space="preserve">NOTE </w:t>
            </w:r>
            <w:r w:rsidRPr="003F3853">
              <w:rPr>
                <w:rFonts w:cs="Arial" w:hint="eastAsia"/>
              </w:rPr>
              <w:t>2</w:t>
            </w:r>
            <w:r w:rsidRPr="003F3853">
              <w:rPr>
                <w:rFonts w:cs="Arial"/>
                <w:lang w:eastAsia="ja-JP"/>
              </w:rPr>
              <w:t>:</w:t>
            </w:r>
            <w:r w:rsidRPr="003F3853">
              <w:rPr>
                <w:rFonts w:cs="Arial"/>
                <w:lang w:eastAsia="ja-JP"/>
              </w:rPr>
              <w:tab/>
              <w:t>The requirements should be verified for UL EARFCN of the aggressor (low</w:t>
            </w:r>
            <w:r w:rsidRPr="003F3853">
              <w:rPr>
                <w:rFonts w:cs="Arial" w:hint="eastAsia"/>
                <w:lang w:eastAsia="ja-JP"/>
              </w:rPr>
              <w:t>er</w:t>
            </w:r>
            <w:r w:rsidRPr="003F3853">
              <w:rPr>
                <w:rFonts w:cs="Arial"/>
                <w:lang w:eastAsia="ja-JP"/>
              </w:rPr>
              <w:t>) b</w:t>
            </w:r>
            <w:bookmarkStart w:id="3" w:name="_GoBack"/>
            <w:bookmarkEnd w:id="3"/>
            <w:r w:rsidRPr="003F3853">
              <w:rPr>
                <w:rFonts w:cs="Arial"/>
                <w:lang w:eastAsia="ja-JP"/>
              </w:rPr>
              <w:t xml:space="preserve">and (superscript LB) such that </w:t>
            </w:r>
            <w:r w:rsidRPr="003F3853">
              <w:rPr>
                <w:rFonts w:cs="Arial"/>
                <w:snapToGrid w:val="0"/>
                <w:position w:val="-12"/>
                <w:lang w:eastAsia="ja-JP"/>
              </w:rPr>
              <w:object w:dxaOrig="1960" w:dyaOrig="380">
                <v:shape id="_x0000_i1027" type="#_x0000_t75" style="width:78.75pt;height:15pt" o:ole="">
                  <v:imagedata r:id="rId16" o:title=""/>
                </v:shape>
                <o:OLEObject Type="Embed" ProgID="Equation.3" ShapeID="_x0000_i1027" DrawAspect="Content" ObjectID="_1615690786" r:id="rId17"/>
              </w:object>
            </w:r>
            <w:r w:rsidRPr="003F3853">
              <w:rPr>
                <w:rFonts w:cs="Arial"/>
                <w:snapToGrid w:val="0"/>
                <w:lang w:eastAsia="ja-JP"/>
              </w:rPr>
              <w:t xml:space="preserve">in MHz and </w:t>
            </w:r>
            <w:r w:rsidRPr="003F3853">
              <w:rPr>
                <w:rFonts w:cs="Arial"/>
                <w:position w:val="-14"/>
              </w:rPr>
              <w:object w:dxaOrig="4900" w:dyaOrig="400">
                <v:shape id="_x0000_i1028" type="#_x0000_t75" style="width:204pt;height:16.5pt" o:ole="">
                  <v:imagedata r:id="rId18" o:title=""/>
                </v:shape>
                <o:OLEObject Type="Embed" ProgID="Equation.DSMT4" ShapeID="_x0000_i1028" DrawAspect="Content" ObjectID="_1615690787" r:id="rId19"/>
              </w:object>
            </w:r>
            <w:r w:rsidRPr="003F3853">
              <w:rPr>
                <w:rFonts w:cs="Arial"/>
                <w:snapToGrid w:val="0"/>
                <w:lang w:eastAsia="ja-JP"/>
              </w:rPr>
              <w:t xml:space="preserve"> with</w:t>
            </w:r>
            <w:r w:rsidRPr="003F3853">
              <w:rPr>
                <w:rFonts w:cs="Arial"/>
                <w:noProof/>
                <w:snapToGrid w:val="0"/>
                <w:position w:val="-10"/>
                <w:lang w:val="en-US" w:eastAsia="zh-CN"/>
              </w:rPr>
              <w:drawing>
                <wp:inline distT="0" distB="0" distL="0" distR="0">
                  <wp:extent cx="247650" cy="1905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853">
              <w:rPr>
                <w:rFonts w:cs="Arial"/>
                <w:snapToGrid w:val="0"/>
                <w:lang w:eastAsia="ja-JP"/>
              </w:rPr>
              <w:t xml:space="preserve"> carrier frequenc</w:t>
            </w:r>
            <w:r w:rsidRPr="003F3853">
              <w:rPr>
                <w:rFonts w:cs="Arial" w:hint="eastAsia"/>
                <w:snapToGrid w:val="0"/>
                <w:lang w:eastAsia="ja-JP"/>
              </w:rPr>
              <w:t>y</w:t>
            </w:r>
            <w:r w:rsidRPr="003F3853">
              <w:rPr>
                <w:rFonts w:cs="Arial"/>
                <w:snapToGrid w:val="0"/>
                <w:lang w:eastAsia="ja-JP"/>
              </w:rPr>
              <w:t xml:space="preserve"> </w:t>
            </w:r>
            <w:r w:rsidRPr="003F3853">
              <w:rPr>
                <w:rFonts w:cs="Arial"/>
              </w:rPr>
              <w:t>in</w:t>
            </w:r>
            <w:r w:rsidRPr="003F3853">
              <w:rPr>
                <w:rFonts w:cs="Arial"/>
                <w:snapToGrid w:val="0"/>
                <w:lang w:eastAsia="ja-JP"/>
              </w:rPr>
              <w:t xml:space="preserve"> the victim (high</w:t>
            </w:r>
            <w:r w:rsidRPr="003F3853">
              <w:rPr>
                <w:rFonts w:cs="Arial" w:hint="eastAsia"/>
                <w:snapToGrid w:val="0"/>
                <w:lang w:eastAsia="ja-JP"/>
              </w:rPr>
              <w:t>er</w:t>
            </w:r>
            <w:r w:rsidRPr="003F3853">
              <w:rPr>
                <w:rFonts w:cs="Arial"/>
                <w:snapToGrid w:val="0"/>
                <w:lang w:eastAsia="ja-JP"/>
              </w:rPr>
              <w:t xml:space="preserve">) band in MHz and </w:t>
            </w:r>
            <w:r w:rsidRPr="003F3853">
              <w:rPr>
                <w:rFonts w:cs="Arial"/>
                <w:noProof/>
                <w:snapToGrid w:val="0"/>
                <w:position w:val="-12"/>
                <w:lang w:val="en-US" w:eastAsia="zh-CN"/>
              </w:rPr>
              <w:drawing>
                <wp:inline distT="0" distB="0" distL="0" distR="0">
                  <wp:extent cx="428625" cy="1905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853">
              <w:rPr>
                <w:rFonts w:cs="Arial"/>
                <w:snapToGrid w:val="0"/>
                <w:lang w:eastAsia="ja-JP"/>
              </w:rPr>
              <w:t xml:space="preserve"> the channel bandwidth configured in the lower band.</w:t>
            </w:r>
          </w:p>
          <w:p w:rsidR="0008072D" w:rsidRPr="003F3853" w:rsidRDefault="0008072D" w:rsidP="00E3737B">
            <w:pPr>
              <w:pStyle w:val="TAN"/>
              <w:rPr>
                <w:rFonts w:hint="eastAsia"/>
              </w:rPr>
            </w:pPr>
            <w:r w:rsidRPr="003F3853">
              <w:rPr>
                <w:rFonts w:cs="Arial"/>
                <w:lang w:eastAsia="ja-JP"/>
              </w:rPr>
              <w:t xml:space="preserve">NOTE </w:t>
            </w:r>
            <w:r w:rsidRPr="003F3853">
              <w:rPr>
                <w:rFonts w:cs="Arial" w:hint="eastAsia"/>
              </w:rPr>
              <w:t>3</w:t>
            </w:r>
            <w:r w:rsidRPr="003F3853">
              <w:rPr>
                <w:rFonts w:cs="Arial"/>
                <w:lang w:eastAsia="ja-JP"/>
              </w:rPr>
              <w:t>:</w:t>
            </w:r>
            <w:r w:rsidRPr="003F3853">
              <w:rPr>
                <w:rFonts w:cs="Arial"/>
                <w:lang w:eastAsia="ja-JP"/>
              </w:rPr>
              <w:tab/>
            </w:r>
            <w:r w:rsidRPr="003F3853">
              <w:rPr>
                <w:rFonts w:cs="Arial"/>
              </w:rPr>
              <w:t xml:space="preserve">The </w:t>
            </w:r>
            <w:r w:rsidRPr="003F3853">
              <w:rPr>
                <w:rFonts w:cs="Arial"/>
                <w:lang w:eastAsia="ja-JP"/>
              </w:rPr>
              <w:t>requirements</w:t>
            </w:r>
            <w:r w:rsidRPr="003F3853">
              <w:rPr>
                <w:rFonts w:cs="Arial"/>
              </w:rPr>
              <w:t xml:space="preserve"> </w:t>
            </w:r>
            <w:r w:rsidRPr="003F3853">
              <w:rPr>
                <w:rFonts w:cs="Arial" w:hint="eastAsia"/>
              </w:rPr>
              <w:t xml:space="preserve">are </w:t>
            </w:r>
            <w:r w:rsidRPr="003F3853">
              <w:rPr>
                <w:rFonts w:cs="Arial"/>
              </w:rPr>
              <w:t xml:space="preserve">only </w:t>
            </w:r>
            <w:r w:rsidRPr="003F3853">
              <w:rPr>
                <w:rFonts w:cs="Arial" w:hint="eastAsia"/>
              </w:rPr>
              <w:t xml:space="preserve">applicable to channel bandwidths with a </w:t>
            </w:r>
            <w:r w:rsidRPr="003F3853">
              <w:rPr>
                <w:rFonts w:cs="Arial"/>
              </w:rPr>
              <w:t>carrier frequenc</w:t>
            </w:r>
            <w:r w:rsidRPr="003F3853">
              <w:rPr>
                <w:rFonts w:cs="Arial" w:hint="eastAsia"/>
              </w:rPr>
              <w:t>y</w:t>
            </w:r>
            <w:r w:rsidRPr="003F3853">
              <w:rPr>
                <w:rFonts w:cs="Arial"/>
              </w:rPr>
              <w:t xml:space="preserve"> at </w:t>
            </w:r>
            <w:ins w:id="4" w:author="冯三军" w:date="2019-04-02T06:06:00Z">
              <w:r w:rsidRPr="000616BA">
                <w:rPr>
                  <w:rFonts w:eastAsia="宋体"/>
                  <w:lang w:eastAsia="zh-CN"/>
                </w:rPr>
                <w:object w:dxaOrig="2680" w:dyaOrig="380">
                  <v:shape id="_x0000_i1039" type="#_x0000_t75" style="width:108pt;height:15pt" o:ole="">
                    <v:imagedata r:id="rId13" o:title=""/>
                  </v:shape>
                  <o:OLEObject Type="Embed" ProgID="Equation.3" ShapeID="_x0000_i1039" DrawAspect="Content" ObjectID="_1615690788" r:id="rId22"/>
                </w:object>
              </w:r>
            </w:ins>
            <w:del w:id="5" w:author="冯三军" w:date="2019-04-02T06:06:00Z">
              <w:r w:rsidRPr="003F3853" w:rsidDel="0008072D">
                <w:rPr>
                  <w:rFonts w:cs="Arial"/>
                </w:rPr>
                <w:object w:dxaOrig="1939" w:dyaOrig="380">
                  <v:shape id="_x0000_i1038" type="#_x0000_t75" style="width:78pt;height:15pt" o:ole="">
                    <v:imagedata r:id="rId23" o:title=""/>
                  </v:shape>
                  <o:OLEObject Type="Embed" ProgID="Equation.3" ShapeID="_x0000_i1038" DrawAspect="Content" ObjectID="_1615690789" r:id="rId24"/>
                </w:object>
              </w:r>
            </w:del>
            <w:r w:rsidRPr="003F3853">
              <w:rPr>
                <w:rFonts w:cs="Arial" w:hint="eastAsia"/>
              </w:rPr>
              <w:t xml:space="preserve"> MHz offset from</w:t>
            </w:r>
            <w:r w:rsidRPr="003F3853">
              <w:rPr>
                <w:rFonts w:cs="Arial"/>
              </w:rPr>
              <w:t xml:space="preserve"> </w:t>
            </w:r>
            <w:r w:rsidRPr="003F3853">
              <w:rPr>
                <w:rFonts w:cs="Arial"/>
              </w:rPr>
              <w:object w:dxaOrig="560" w:dyaOrig="380">
                <v:shape id="_x0000_i1029" type="#_x0000_t75" style="width:22.5pt;height:15pt" o:ole="">
                  <v:imagedata r:id="rId25" o:title=""/>
                </v:shape>
                <o:OLEObject Type="Embed" ProgID="Equation.3" ShapeID="_x0000_i1029" DrawAspect="Content" ObjectID="_1615690790" r:id="rId26"/>
              </w:object>
            </w:r>
            <w:r w:rsidRPr="003F3853">
              <w:rPr>
                <w:rFonts w:cs="Arial"/>
              </w:rPr>
              <w:t xml:space="preserve"> in the victim (higher band) with </w:t>
            </w:r>
            <w:r w:rsidRPr="003F3853">
              <w:rPr>
                <w:rFonts w:cs="Arial"/>
              </w:rPr>
              <w:object w:dxaOrig="4900" w:dyaOrig="400">
                <v:shape id="_x0000_i1030" type="#_x0000_t75" style="width:204pt;height:16.5pt" o:ole="">
                  <v:imagedata r:id="rId18" o:title=""/>
                </v:shape>
                <o:OLEObject Type="Embed" ProgID="Equation.DSMT4" ShapeID="_x0000_i1030" DrawAspect="Content" ObjectID="_1615690791" r:id="rId27"/>
              </w:object>
            </w:r>
            <w:r w:rsidRPr="003F3853">
              <w:rPr>
                <w:rFonts w:cs="Arial"/>
              </w:rPr>
              <w:t>, where</w:t>
            </w:r>
            <w:r w:rsidRPr="003F3853"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428625" cy="1905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853">
              <w:rPr>
                <w:rFonts w:cs="Arial"/>
              </w:rPr>
              <w:t>and</w:t>
            </w:r>
            <w:r w:rsidRPr="003F3853">
              <w:rPr>
                <w:rFonts w:cs="Arial"/>
              </w:rPr>
              <w:object w:dxaOrig="900" w:dyaOrig="380">
                <v:shape id="_x0000_i1031" type="#_x0000_t75" style="width:36pt;height:15pt" o:ole="">
                  <v:imagedata r:id="rId28" o:title=""/>
                </v:shape>
                <o:OLEObject Type="Embed" ProgID="Equation.3" ShapeID="_x0000_i1031" DrawAspect="Content" ObjectID="_1615690792" r:id="rId29"/>
              </w:object>
            </w:r>
            <w:r w:rsidRPr="003F3853">
              <w:rPr>
                <w:rFonts w:cs="Arial"/>
              </w:rPr>
              <w:t>are the channel bandwidths configured in the aggressor (lower) and victim (higher) bands in MHz, respectively.</w:t>
            </w:r>
          </w:p>
        </w:tc>
      </w:tr>
    </w:tbl>
    <w:p w:rsidR="0008072D" w:rsidRPr="003F3853" w:rsidRDefault="0008072D" w:rsidP="0008072D">
      <w:pPr>
        <w:rPr>
          <w:rFonts w:eastAsia="PMingLiU" w:hint="eastAsia"/>
          <w:lang w:eastAsia="zh-TW"/>
        </w:rPr>
      </w:pPr>
    </w:p>
    <w:p w:rsidR="0008072D" w:rsidRPr="003F3853" w:rsidRDefault="0008072D" w:rsidP="0008072D">
      <w:r w:rsidRPr="003F3853">
        <w:t xml:space="preserve">Regarding the uplink configuration, 40MHz, 50MHz and 60MHz for n78 should be considered additionally. Therefore, up to </w:t>
      </w:r>
      <w:r w:rsidRPr="003F3853">
        <w:rPr>
          <w:rFonts w:hint="eastAsia"/>
        </w:rPr>
        <w:t>160</w:t>
      </w:r>
      <w:r w:rsidRPr="003F3853">
        <w:t xml:space="preserve"> </w:t>
      </w:r>
      <w:r w:rsidRPr="003F3853">
        <w:rPr>
          <w:rFonts w:hint="eastAsia"/>
        </w:rPr>
        <w:t>RB</w:t>
      </w:r>
      <w:r w:rsidRPr="003F3853">
        <w:t xml:space="preserve"> for Band n3 </w:t>
      </w:r>
      <w:r w:rsidRPr="003F3853">
        <w:rPr>
          <w:rFonts w:eastAsia="PMingLiU"/>
          <w:lang w:eastAsia="zh-TW"/>
        </w:rPr>
        <w:t>UL</w:t>
      </w:r>
      <w:r w:rsidRPr="003F3853">
        <w:rPr>
          <w:rFonts w:hint="eastAsia"/>
        </w:rPr>
        <w:t xml:space="preserve"> configuration</w:t>
      </w:r>
      <w:r w:rsidRPr="003F3853">
        <w:rPr>
          <w:rFonts w:eastAsia="PMingLiU"/>
          <w:lang w:eastAsia="zh-TW"/>
        </w:rPr>
        <w:t xml:space="preserve"> </w:t>
      </w:r>
      <w:r w:rsidRPr="003F3853">
        <w:t>should be added.</w:t>
      </w:r>
    </w:p>
    <w:p w:rsidR="0008072D" w:rsidRPr="003F3853" w:rsidRDefault="0008072D" w:rsidP="0008072D">
      <w:pPr>
        <w:pStyle w:val="TH"/>
        <w:rPr>
          <w:rFonts w:hint="eastAsia"/>
        </w:rPr>
      </w:pPr>
      <w:r w:rsidRPr="003F3853">
        <w:rPr>
          <w:rFonts w:hint="eastAsia"/>
        </w:rPr>
        <w:t xml:space="preserve">Table 8.11.4-2 </w:t>
      </w:r>
      <w:r w:rsidRPr="003F3853">
        <w:t>Uplink configuration for the low band (exceptions)</w:t>
      </w:r>
    </w:p>
    <w:tbl>
      <w:tblPr>
        <w:tblW w:w="10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30"/>
        <w:gridCol w:w="681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809"/>
      </w:tblGrid>
      <w:tr w:rsidR="0008072D" w:rsidRPr="003F3853" w:rsidTr="00E3737B">
        <w:trPr>
          <w:trHeight w:val="285"/>
          <w:jc w:val="center"/>
        </w:trPr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gridSpan w:val="13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NR Band / Channel bandwidth of the high band</w:t>
            </w:r>
          </w:p>
        </w:tc>
      </w:tr>
      <w:tr w:rsidR="0008072D" w:rsidRPr="003F3853" w:rsidTr="00E3737B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UL band</w:t>
            </w: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DL band</w:t>
            </w: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5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10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15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20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2</w:t>
            </w:r>
            <w:r w:rsidRPr="003F3853">
              <w:rPr>
                <w:rFonts w:hint="eastAsia"/>
                <w:lang w:eastAsia="zh-CN"/>
              </w:rPr>
              <w:t>0</w:t>
            </w:r>
            <w:r w:rsidRPr="003F3853">
              <w:t xml:space="preserve">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25 MHz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  <w:r w:rsidRPr="003F3853">
              <w:t>30 MHz</w:t>
            </w: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40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50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60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80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100 MHz</w:t>
            </w:r>
          </w:p>
          <w:p w:rsidR="0008072D" w:rsidRPr="003F3853" w:rsidRDefault="0008072D" w:rsidP="00E3737B">
            <w:pPr>
              <w:pStyle w:val="TAH"/>
            </w:pPr>
          </w:p>
        </w:tc>
      </w:tr>
      <w:tr w:rsidR="0008072D" w:rsidRPr="003F3853" w:rsidTr="00E3737B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ja-JP"/>
              </w:rPr>
            </w:pPr>
            <w:r w:rsidRPr="003F3853">
              <w:rPr>
                <w:rFonts w:hint="eastAsia"/>
                <w:lang w:eastAsia="zh-CN"/>
              </w:rPr>
              <w:t>n</w:t>
            </w:r>
            <w:r w:rsidRPr="003F3853">
              <w:rPr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lang w:eastAsia="ja-JP"/>
              </w:rPr>
              <w:t>n7</w:t>
            </w:r>
            <w:r w:rsidRPr="003F3853"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zh-CN"/>
              </w:rPr>
            </w:pPr>
            <w:r w:rsidRPr="003F3853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zh-CN"/>
              </w:rPr>
            </w:pPr>
            <w:r w:rsidRPr="003F3853">
              <w:rPr>
                <w:rFonts w:cs="Arial" w:hint="eastAsia"/>
                <w:lang w:eastAsia="zh-CN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zh-CN"/>
              </w:rPr>
            </w:pPr>
            <w:r w:rsidRPr="003F3853">
              <w:rPr>
                <w:rFonts w:cs="Arial" w:hint="eastAsia"/>
                <w:lang w:eastAsia="zh-CN"/>
              </w:rPr>
              <w:t>53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</w:rPr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zh-CN"/>
              </w:rPr>
            </w:pPr>
            <w:r w:rsidRPr="003F3853">
              <w:rPr>
                <w:rFonts w:cs="Arial" w:hint="eastAsia"/>
                <w:lang w:eastAsia="zh-CN"/>
              </w:rPr>
              <w:t>106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133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160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</w:pPr>
          </w:p>
        </w:tc>
      </w:tr>
    </w:tbl>
    <w:p w:rsidR="0008072D" w:rsidRPr="003F3853" w:rsidRDefault="0008072D" w:rsidP="0008072D">
      <w:pPr>
        <w:rPr>
          <w:rFonts w:hint="eastAsia"/>
          <w:lang w:eastAsia="ko-KR"/>
        </w:rPr>
      </w:pPr>
    </w:p>
    <w:p w:rsidR="0008072D" w:rsidRDefault="0008072D" w:rsidP="0008072D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>Next</w:t>
      </w:r>
      <w:r w:rsidRPr="00917571">
        <w:rPr>
          <w:color w:val="FF0000"/>
          <w:sz w:val="32"/>
          <w:szCs w:val="32"/>
          <w:lang w:eastAsia="zh-CN"/>
        </w:rPr>
        <w:t xml:space="preserve"> change &gt;</w:t>
      </w:r>
    </w:p>
    <w:p w:rsidR="0008072D" w:rsidRPr="003F3853" w:rsidRDefault="0008072D" w:rsidP="0008072D">
      <w:pPr>
        <w:pStyle w:val="3"/>
        <w:rPr>
          <w:lang w:eastAsia="zh-CN"/>
        </w:rPr>
      </w:pPr>
      <w:bookmarkStart w:id="6" w:name="_Toc535335159"/>
      <w:r w:rsidRPr="003F3853">
        <w:rPr>
          <w:lang w:eastAsia="zh-CN"/>
        </w:rPr>
        <w:t>8.13.4</w:t>
      </w:r>
      <w:r w:rsidRPr="003F3853">
        <w:rPr>
          <w:lang w:eastAsia="zh-CN"/>
        </w:rPr>
        <w:tab/>
        <w:t>REFSENS requirements</w:t>
      </w:r>
      <w:bookmarkEnd w:id="6"/>
    </w:p>
    <w:p w:rsidR="0008072D" w:rsidRPr="003F3853" w:rsidRDefault="0008072D" w:rsidP="0008072D">
      <w:pPr>
        <w:rPr>
          <w:rFonts w:hint="eastAsia"/>
        </w:rPr>
      </w:pPr>
      <w:r w:rsidRPr="003F3853">
        <w:rPr>
          <w:lang w:val="x-none"/>
        </w:rPr>
        <w:t>F</w:t>
      </w:r>
      <w:r w:rsidRPr="003F3853">
        <w:rPr>
          <w:rFonts w:hint="eastAsia"/>
          <w:lang w:val="x-none"/>
        </w:rPr>
        <w:t xml:space="preserve">or single uplink operation of this combination, only harmonic issue need to be considered. </w:t>
      </w:r>
      <w:r w:rsidRPr="003F3853">
        <w:rPr>
          <w:rFonts w:hint="eastAsia"/>
        </w:rPr>
        <w:t>MSD values for Band n7</w:t>
      </w:r>
      <w:r w:rsidRPr="003F3853">
        <w:rPr>
          <w:rFonts w:hint="eastAsia"/>
          <w:lang w:eastAsia="zh-TW"/>
        </w:rPr>
        <w:t>7</w:t>
      </w:r>
      <w:r w:rsidRPr="003F3853">
        <w:rPr>
          <w:rFonts w:hint="eastAsia"/>
        </w:rPr>
        <w:t xml:space="preserve"> due to 2</w:t>
      </w:r>
      <w:r w:rsidRPr="003F3853">
        <w:rPr>
          <w:rFonts w:hint="eastAsia"/>
          <w:vertAlign w:val="superscript"/>
        </w:rPr>
        <w:t>nd</w:t>
      </w:r>
      <w:r w:rsidRPr="003F3853">
        <w:rPr>
          <w:rFonts w:hint="eastAsia"/>
        </w:rPr>
        <w:t xml:space="preserve"> harmonic of Band n3 in CA_n3A-n7</w:t>
      </w:r>
      <w:r w:rsidRPr="003F3853">
        <w:rPr>
          <w:rFonts w:hint="eastAsia"/>
          <w:lang w:eastAsia="zh-TW"/>
        </w:rPr>
        <w:t>7</w:t>
      </w:r>
      <w:r w:rsidRPr="003F3853">
        <w:rPr>
          <w:rFonts w:hint="eastAsia"/>
        </w:rPr>
        <w:t>A are captured in Table 8.</w:t>
      </w:r>
      <w:r w:rsidRPr="003F3853">
        <w:rPr>
          <w:rFonts w:hint="eastAsia"/>
          <w:lang w:eastAsia="zh-TW"/>
        </w:rPr>
        <w:t>13</w:t>
      </w:r>
      <w:r w:rsidRPr="003F3853">
        <w:rPr>
          <w:rFonts w:hint="eastAsia"/>
        </w:rPr>
        <w:t>.4-1.</w:t>
      </w:r>
    </w:p>
    <w:p w:rsidR="0008072D" w:rsidRPr="003F3853" w:rsidRDefault="0008072D" w:rsidP="0008072D">
      <w:pPr>
        <w:pStyle w:val="TH"/>
        <w:rPr>
          <w:lang w:val="en-US" w:eastAsia="zh-TW"/>
        </w:rPr>
      </w:pPr>
      <w:r w:rsidRPr="003F3853">
        <w:rPr>
          <w:lang w:val="en-US"/>
        </w:rPr>
        <w:lastRenderedPageBreak/>
        <w:t xml:space="preserve">Table </w:t>
      </w:r>
      <w:r w:rsidRPr="003F3853">
        <w:rPr>
          <w:rFonts w:hint="eastAsia"/>
          <w:lang w:val="en-US" w:eastAsia="zh-CN"/>
        </w:rPr>
        <w:t>8.</w:t>
      </w:r>
      <w:r w:rsidRPr="003F3853">
        <w:rPr>
          <w:rFonts w:hint="eastAsia"/>
          <w:lang w:val="en-US" w:eastAsia="zh-TW"/>
        </w:rPr>
        <w:t>13</w:t>
      </w:r>
      <w:r w:rsidRPr="003F3853">
        <w:rPr>
          <w:rFonts w:hint="eastAsia"/>
          <w:lang w:val="en-US" w:eastAsia="zh-CN"/>
        </w:rPr>
        <w:t>.4-1</w:t>
      </w:r>
      <w:r w:rsidRPr="003F3853">
        <w:rPr>
          <w:lang w:val="en-US"/>
        </w:rPr>
        <w:t>:</w:t>
      </w:r>
      <w:r w:rsidRPr="003F3853">
        <w:t xml:space="preserve"> </w:t>
      </w:r>
      <w:r w:rsidRPr="003F3853">
        <w:rPr>
          <w:lang w:val="en-US"/>
        </w:rPr>
        <w:t>MSD due to harmonic issue</w:t>
      </w:r>
      <w:r w:rsidRPr="003F3853">
        <w:rPr>
          <w:rFonts w:hint="eastAsia"/>
          <w:lang w:val="en-US"/>
        </w:rPr>
        <w:t xml:space="preserve"> for </w:t>
      </w:r>
      <w:r w:rsidRPr="003F3853">
        <w:rPr>
          <w:rFonts w:hint="eastAsia"/>
          <w:lang w:val="en-US" w:eastAsia="zh-CN"/>
        </w:rPr>
        <w:t>CA</w:t>
      </w:r>
      <w:r w:rsidRPr="003F3853">
        <w:rPr>
          <w:rFonts w:hint="eastAsia"/>
          <w:lang w:val="en-US"/>
        </w:rPr>
        <w:t>_</w:t>
      </w:r>
      <w:r w:rsidRPr="003F3853">
        <w:rPr>
          <w:rFonts w:hint="eastAsia"/>
          <w:lang w:val="en-US" w:eastAsia="zh-CN"/>
        </w:rPr>
        <w:t>n</w:t>
      </w:r>
      <w:r w:rsidRPr="003F3853">
        <w:rPr>
          <w:rFonts w:hint="eastAsia"/>
          <w:lang w:val="en-US"/>
        </w:rPr>
        <w:t>3-n7</w:t>
      </w:r>
      <w:r w:rsidRPr="003F3853">
        <w:rPr>
          <w:rFonts w:hint="eastAsia"/>
          <w:lang w:val="en-US" w:eastAsia="zh-TW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58"/>
        <w:gridCol w:w="718"/>
        <w:gridCol w:w="743"/>
        <w:gridCol w:w="743"/>
        <w:gridCol w:w="743"/>
        <w:gridCol w:w="743"/>
        <w:gridCol w:w="743"/>
        <w:gridCol w:w="743"/>
        <w:gridCol w:w="743"/>
        <w:gridCol w:w="743"/>
        <w:gridCol w:w="743"/>
        <w:gridCol w:w="768"/>
      </w:tblGrid>
      <w:tr w:rsidR="0008072D" w:rsidRPr="003F3853" w:rsidTr="00E3737B">
        <w:trPr>
          <w:trHeight w:val="285"/>
          <w:jc w:val="center"/>
        </w:trPr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gridSpan w:val="12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MSD due to harmonic exception for the DL band</w:t>
            </w:r>
          </w:p>
        </w:tc>
      </w:tr>
      <w:tr w:rsidR="0008072D" w:rsidRPr="003F3853" w:rsidTr="00E3737B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UL band</w:t>
            </w:r>
          </w:p>
        </w:tc>
        <w:tc>
          <w:tcPr>
            <w:tcW w:w="0" w:type="auto"/>
            <w:vMerge w:val="restart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DL band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F38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  <w:vAlign w:val="center"/>
          </w:tcPr>
          <w:p w:rsidR="0008072D" w:rsidRPr="003F3853" w:rsidRDefault="0008072D" w:rsidP="00E3737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F3853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08072D" w:rsidRPr="003F3853" w:rsidTr="00E3737B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  <w:r w:rsidRPr="003F3853">
              <w:t>dB</w:t>
            </w:r>
          </w:p>
        </w:tc>
      </w:tr>
      <w:tr w:rsidR="0008072D" w:rsidRPr="003F3853" w:rsidTr="00E3737B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08072D" w:rsidRPr="003F3853" w:rsidRDefault="0008072D" w:rsidP="00E3737B">
            <w:pPr>
              <w:pStyle w:val="TAC"/>
            </w:pPr>
            <w:r w:rsidRPr="003F3853">
              <w:rPr>
                <w:rFonts w:hint="eastAsia"/>
                <w:lang w:eastAsia="zh-CN"/>
              </w:rPr>
              <w:t>n</w:t>
            </w:r>
            <w:r w:rsidRPr="003F3853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</w:pPr>
            <w:r w:rsidRPr="003F3853">
              <w:rPr>
                <w:rFonts w:hint="eastAsia"/>
              </w:rPr>
              <w:t>n7</w:t>
            </w:r>
            <w:r w:rsidRPr="003F3853">
              <w:rPr>
                <w:rFonts w:hint="eastAsia"/>
                <w:lang w:eastAsia="zh-TW"/>
              </w:rPr>
              <w:t>7</w:t>
            </w:r>
            <w:r w:rsidRPr="003F3853">
              <w:rPr>
                <w:rFonts w:cs="Arial" w:hint="eastAsia"/>
                <w:vertAlign w:val="superscript"/>
              </w:rPr>
              <w:t>1</w:t>
            </w:r>
            <w:r w:rsidRPr="003F3853">
              <w:rPr>
                <w:rFonts w:cs="Arial" w:hint="eastAsia"/>
                <w:vertAlign w:val="superscript"/>
                <w:lang w:eastAsia="ja-JP"/>
              </w:rPr>
              <w:t>,</w:t>
            </w:r>
            <w:r w:rsidRPr="003F3853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23.9</w:t>
            </w:r>
            <w:r w:rsidRPr="003F3853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22.1</w:t>
            </w:r>
            <w:r w:rsidRPr="003F3853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20.9</w:t>
            </w:r>
            <w:r w:rsidRPr="003F3853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17.9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16.9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  <w:r w:rsidRPr="003F3853">
              <w:rPr>
                <w:rFonts w:hint="eastAsia"/>
                <w:lang w:eastAsia="zh-CN"/>
              </w:rPr>
              <w:t>16.1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</w:tr>
      <w:tr w:rsidR="0008072D" w:rsidRPr="003F3853" w:rsidTr="00E3737B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</w:pPr>
            <w:r w:rsidRPr="003F3853">
              <w:rPr>
                <w:rFonts w:hint="eastAsia"/>
              </w:rPr>
              <w:t>n7</w:t>
            </w:r>
            <w:r w:rsidRPr="003F3853">
              <w:rPr>
                <w:rFonts w:hint="eastAsia"/>
                <w:lang w:eastAsia="zh-TW"/>
              </w:rPr>
              <w:t>7</w:t>
            </w:r>
            <w:r w:rsidRPr="003F3853">
              <w:rPr>
                <w:rFonts w:cs="Arial"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/>
              </w:rPr>
              <w:t>1.</w:t>
            </w:r>
            <w:r w:rsidRPr="003F3853">
              <w:rPr>
                <w:rFonts w:cs="Arial"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08072D" w:rsidRPr="003F3853" w:rsidRDefault="0008072D" w:rsidP="00E3737B">
            <w:pPr>
              <w:pStyle w:val="TAC"/>
              <w:rPr>
                <w:rFonts w:cs="Arial"/>
              </w:rPr>
            </w:pPr>
            <w:r w:rsidRPr="003F3853">
              <w:rPr>
                <w:rFonts w:cs="Arial" w:hint="eastAsia"/>
              </w:rPr>
              <w:t>0.3</w:t>
            </w: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  <w:hideMark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</w:tr>
      <w:tr w:rsidR="0008072D" w:rsidRPr="003F3853" w:rsidTr="00E3737B">
        <w:trPr>
          <w:trHeight w:val="56"/>
          <w:jc w:val="center"/>
        </w:trPr>
        <w:tc>
          <w:tcPr>
            <w:tcW w:w="0" w:type="auto"/>
            <w:gridSpan w:val="13"/>
          </w:tcPr>
          <w:p w:rsidR="0008072D" w:rsidRPr="003F3853" w:rsidRDefault="0008072D" w:rsidP="00E3737B">
            <w:pPr>
              <w:pStyle w:val="TAN"/>
              <w:rPr>
                <w:rFonts w:cs="Arial" w:hint="eastAsia"/>
                <w:lang w:eastAsia="ja-JP"/>
              </w:rPr>
            </w:pPr>
            <w:r w:rsidRPr="003F3853">
              <w:rPr>
                <w:rFonts w:cs="Arial"/>
              </w:rPr>
              <w:t xml:space="preserve">NOTE </w:t>
            </w:r>
            <w:r w:rsidRPr="003F3853">
              <w:rPr>
                <w:rFonts w:cs="Arial" w:hint="eastAsia"/>
              </w:rPr>
              <w:t>1</w:t>
            </w:r>
            <w:r w:rsidRPr="003F3853">
              <w:rPr>
                <w:rFonts w:cs="Arial"/>
              </w:rPr>
              <w:t>:</w:t>
            </w:r>
            <w:r w:rsidRPr="003F3853">
              <w:rPr>
                <w:rFonts w:cs="Arial"/>
              </w:rPr>
              <w:tab/>
              <w:t xml:space="preserve">These requirements apply when there is at least one individual RE within the </w:t>
            </w:r>
            <w:r w:rsidRPr="003F3853">
              <w:rPr>
                <w:rFonts w:cs="Arial"/>
                <w:lang w:eastAsia="ja-JP"/>
              </w:rPr>
              <w:t xml:space="preserve">uplink </w:t>
            </w:r>
            <w:r w:rsidRPr="003F3853">
              <w:rPr>
                <w:rFonts w:cs="Arial"/>
              </w:rPr>
              <w:t xml:space="preserve">transmission bandwidth of the aggressor (lower) band for which the 2nd </w:t>
            </w:r>
            <w:r w:rsidRPr="003F3853">
              <w:rPr>
                <w:rFonts w:cs="Arial"/>
                <w:lang w:eastAsia="ja-JP"/>
              </w:rPr>
              <w:t xml:space="preserve">transmitter </w:t>
            </w:r>
            <w:r w:rsidRPr="003F3853">
              <w:rPr>
                <w:rFonts w:cs="Arial"/>
              </w:rPr>
              <w:t xml:space="preserve">harmonic is within </w:t>
            </w:r>
            <w:r w:rsidRPr="003F3853">
              <w:rPr>
                <w:rFonts w:cs="Arial"/>
                <w:lang w:eastAsia="ja-JP"/>
              </w:rPr>
              <w:t xml:space="preserve">the downlink </w:t>
            </w:r>
            <w:r w:rsidRPr="003F3853">
              <w:rPr>
                <w:rFonts w:cs="Arial"/>
              </w:rPr>
              <w:t>transmission bandwidth of a victim (higher) band</w:t>
            </w:r>
            <w:r w:rsidRPr="003F3853">
              <w:rPr>
                <w:rFonts w:cs="Arial"/>
                <w:lang w:eastAsia="ko-KR"/>
              </w:rPr>
              <w:t>.</w:t>
            </w:r>
          </w:p>
          <w:p w:rsidR="0008072D" w:rsidRPr="003F3853" w:rsidRDefault="0008072D" w:rsidP="00E3737B">
            <w:pPr>
              <w:pStyle w:val="TAN"/>
              <w:rPr>
                <w:rFonts w:cs="Arial" w:hint="eastAsia"/>
                <w:snapToGrid w:val="0"/>
                <w:lang w:eastAsia="ja-JP"/>
              </w:rPr>
            </w:pPr>
            <w:r w:rsidRPr="003F3853">
              <w:rPr>
                <w:rFonts w:cs="Arial"/>
                <w:lang w:eastAsia="ja-JP"/>
              </w:rPr>
              <w:t xml:space="preserve">NOTE </w:t>
            </w:r>
            <w:r w:rsidRPr="003F3853">
              <w:rPr>
                <w:rFonts w:cs="Arial" w:hint="eastAsia"/>
              </w:rPr>
              <w:t>2</w:t>
            </w:r>
            <w:r w:rsidRPr="003F3853">
              <w:rPr>
                <w:rFonts w:cs="Arial"/>
                <w:lang w:eastAsia="ja-JP"/>
              </w:rPr>
              <w:t>:</w:t>
            </w:r>
            <w:r w:rsidRPr="003F3853">
              <w:rPr>
                <w:rFonts w:cs="Arial"/>
                <w:lang w:eastAsia="ja-JP"/>
              </w:rPr>
              <w:tab/>
              <w:t>The requirements should be verified for UL EARFCN of the aggressor (low</w:t>
            </w:r>
            <w:r w:rsidRPr="003F3853">
              <w:rPr>
                <w:rFonts w:cs="Arial" w:hint="eastAsia"/>
                <w:lang w:eastAsia="ja-JP"/>
              </w:rPr>
              <w:t>er</w:t>
            </w:r>
            <w:r w:rsidRPr="003F3853">
              <w:rPr>
                <w:rFonts w:cs="Arial"/>
                <w:lang w:eastAsia="ja-JP"/>
              </w:rPr>
              <w:t xml:space="preserve">) band (superscript LB) such that </w:t>
            </w:r>
            <w:r w:rsidRPr="003F3853">
              <w:rPr>
                <w:rFonts w:cs="Arial"/>
                <w:snapToGrid w:val="0"/>
                <w:position w:val="-12"/>
                <w:lang w:eastAsia="ja-JP"/>
              </w:rPr>
              <w:object w:dxaOrig="1960" w:dyaOrig="380">
                <v:shape id="_x0000_i1032" type="#_x0000_t75" style="width:78.75pt;height:15pt" o:ole="">
                  <v:imagedata r:id="rId16" o:title=""/>
                </v:shape>
                <o:OLEObject Type="Embed" ProgID="Equation.3" ShapeID="_x0000_i1032" DrawAspect="Content" ObjectID="_1615690793" r:id="rId30"/>
              </w:object>
            </w:r>
            <w:r w:rsidRPr="003F3853">
              <w:rPr>
                <w:rFonts w:cs="Arial"/>
                <w:snapToGrid w:val="0"/>
                <w:lang w:eastAsia="ja-JP"/>
              </w:rPr>
              <w:t xml:space="preserve">in MHz and </w:t>
            </w:r>
            <w:r w:rsidRPr="003F3853">
              <w:rPr>
                <w:rFonts w:cs="Arial"/>
                <w:position w:val="-14"/>
              </w:rPr>
              <w:object w:dxaOrig="4900" w:dyaOrig="400">
                <v:shape id="_x0000_i1033" type="#_x0000_t75" style="width:204pt;height:16.5pt" o:ole="">
                  <v:imagedata r:id="rId18" o:title=""/>
                </v:shape>
                <o:OLEObject Type="Embed" ProgID="Equation.DSMT4" ShapeID="_x0000_i1033" DrawAspect="Content" ObjectID="_1615690794" r:id="rId31"/>
              </w:object>
            </w:r>
            <w:r w:rsidRPr="003F3853">
              <w:rPr>
                <w:rFonts w:cs="Arial"/>
                <w:snapToGrid w:val="0"/>
                <w:lang w:eastAsia="ja-JP"/>
              </w:rPr>
              <w:t xml:space="preserve"> with</w:t>
            </w:r>
            <w:r w:rsidRPr="003F3853">
              <w:rPr>
                <w:rFonts w:cs="Arial"/>
                <w:noProof/>
                <w:snapToGrid w:val="0"/>
                <w:position w:val="-10"/>
                <w:lang w:val="en-US" w:eastAsia="zh-CN"/>
              </w:rPr>
              <w:drawing>
                <wp:inline distT="0" distB="0" distL="0" distR="0">
                  <wp:extent cx="247650" cy="1905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853">
              <w:rPr>
                <w:rFonts w:cs="Arial"/>
                <w:snapToGrid w:val="0"/>
                <w:lang w:eastAsia="ja-JP"/>
              </w:rPr>
              <w:t xml:space="preserve"> carrier frequenc</w:t>
            </w:r>
            <w:r w:rsidRPr="003F3853">
              <w:rPr>
                <w:rFonts w:cs="Arial" w:hint="eastAsia"/>
                <w:snapToGrid w:val="0"/>
                <w:lang w:eastAsia="ja-JP"/>
              </w:rPr>
              <w:t>y</w:t>
            </w:r>
            <w:r w:rsidRPr="003F3853">
              <w:rPr>
                <w:rFonts w:cs="Arial"/>
                <w:snapToGrid w:val="0"/>
                <w:lang w:eastAsia="ja-JP"/>
              </w:rPr>
              <w:t xml:space="preserve"> </w:t>
            </w:r>
            <w:r w:rsidRPr="003F3853">
              <w:rPr>
                <w:rFonts w:cs="Arial"/>
              </w:rPr>
              <w:t>in</w:t>
            </w:r>
            <w:r w:rsidRPr="003F3853">
              <w:rPr>
                <w:rFonts w:cs="Arial"/>
                <w:snapToGrid w:val="0"/>
                <w:lang w:eastAsia="ja-JP"/>
              </w:rPr>
              <w:t xml:space="preserve"> the victim (high</w:t>
            </w:r>
            <w:r w:rsidRPr="003F3853">
              <w:rPr>
                <w:rFonts w:cs="Arial" w:hint="eastAsia"/>
                <w:snapToGrid w:val="0"/>
                <w:lang w:eastAsia="ja-JP"/>
              </w:rPr>
              <w:t>er</w:t>
            </w:r>
            <w:r w:rsidRPr="003F3853">
              <w:rPr>
                <w:rFonts w:cs="Arial"/>
                <w:snapToGrid w:val="0"/>
                <w:lang w:eastAsia="ja-JP"/>
              </w:rPr>
              <w:t xml:space="preserve">) band in MHz and </w:t>
            </w:r>
            <w:r w:rsidRPr="003F3853">
              <w:rPr>
                <w:rFonts w:cs="Arial"/>
                <w:noProof/>
                <w:snapToGrid w:val="0"/>
                <w:position w:val="-12"/>
                <w:lang w:val="en-US" w:eastAsia="zh-CN"/>
              </w:rPr>
              <w:drawing>
                <wp:inline distT="0" distB="0" distL="0" distR="0">
                  <wp:extent cx="428625" cy="1905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853">
              <w:rPr>
                <w:rFonts w:cs="Arial"/>
                <w:snapToGrid w:val="0"/>
                <w:lang w:eastAsia="ja-JP"/>
              </w:rPr>
              <w:t xml:space="preserve"> the channel bandwidth configured in the lower band.</w:t>
            </w:r>
          </w:p>
          <w:p w:rsidR="0008072D" w:rsidRPr="003F3853" w:rsidRDefault="0008072D" w:rsidP="00E3737B">
            <w:pPr>
              <w:pStyle w:val="TAN"/>
              <w:rPr>
                <w:rFonts w:hint="eastAsia"/>
              </w:rPr>
            </w:pPr>
            <w:r w:rsidRPr="003F3853">
              <w:rPr>
                <w:rFonts w:cs="Arial"/>
                <w:lang w:eastAsia="ja-JP"/>
              </w:rPr>
              <w:t xml:space="preserve">NOTE </w:t>
            </w:r>
            <w:r w:rsidRPr="003F3853">
              <w:rPr>
                <w:rFonts w:cs="Arial" w:hint="eastAsia"/>
              </w:rPr>
              <w:t>3</w:t>
            </w:r>
            <w:r w:rsidRPr="003F3853">
              <w:rPr>
                <w:rFonts w:cs="Arial"/>
                <w:lang w:eastAsia="ja-JP"/>
              </w:rPr>
              <w:t>:</w:t>
            </w:r>
            <w:r w:rsidRPr="003F3853">
              <w:rPr>
                <w:rFonts w:cs="Arial"/>
                <w:lang w:eastAsia="ja-JP"/>
              </w:rPr>
              <w:tab/>
            </w:r>
            <w:r w:rsidRPr="003F3853">
              <w:rPr>
                <w:rFonts w:cs="Arial"/>
              </w:rPr>
              <w:t xml:space="preserve">The </w:t>
            </w:r>
            <w:r w:rsidRPr="003F3853">
              <w:rPr>
                <w:rFonts w:cs="Arial"/>
                <w:lang w:eastAsia="ja-JP"/>
              </w:rPr>
              <w:t>requirements</w:t>
            </w:r>
            <w:r w:rsidRPr="003F3853">
              <w:rPr>
                <w:rFonts w:cs="Arial"/>
              </w:rPr>
              <w:t xml:space="preserve"> </w:t>
            </w:r>
            <w:r w:rsidRPr="003F3853">
              <w:rPr>
                <w:rFonts w:cs="Arial" w:hint="eastAsia"/>
              </w:rPr>
              <w:t xml:space="preserve">are </w:t>
            </w:r>
            <w:r w:rsidRPr="003F3853">
              <w:rPr>
                <w:rFonts w:cs="Arial"/>
              </w:rPr>
              <w:t xml:space="preserve">only </w:t>
            </w:r>
            <w:r w:rsidRPr="003F3853">
              <w:rPr>
                <w:rFonts w:cs="Arial" w:hint="eastAsia"/>
              </w:rPr>
              <w:t xml:space="preserve">applicable to channel bandwidths with a </w:t>
            </w:r>
            <w:r w:rsidRPr="003F3853">
              <w:rPr>
                <w:rFonts w:cs="Arial"/>
              </w:rPr>
              <w:t>carrier frequenc</w:t>
            </w:r>
            <w:r w:rsidRPr="003F3853">
              <w:rPr>
                <w:rFonts w:cs="Arial" w:hint="eastAsia"/>
              </w:rPr>
              <w:t>y</w:t>
            </w:r>
            <w:r w:rsidRPr="003F3853">
              <w:rPr>
                <w:rFonts w:cs="Arial"/>
              </w:rPr>
              <w:t xml:space="preserve"> at </w:t>
            </w:r>
            <w:ins w:id="7" w:author="冯三军" w:date="2019-04-02T06:06:00Z">
              <w:r w:rsidRPr="000616BA">
                <w:rPr>
                  <w:rFonts w:eastAsia="宋体"/>
                  <w:lang w:eastAsia="zh-CN"/>
                </w:rPr>
                <w:object w:dxaOrig="2680" w:dyaOrig="380">
                  <v:shape id="_x0000_i1040" type="#_x0000_t75" style="width:108pt;height:15pt" o:ole="">
                    <v:imagedata r:id="rId13" o:title=""/>
                  </v:shape>
                  <o:OLEObject Type="Embed" ProgID="Equation.3" ShapeID="_x0000_i1040" DrawAspect="Content" ObjectID="_1615690795" r:id="rId32"/>
                </w:object>
              </w:r>
            </w:ins>
            <w:del w:id="8" w:author="冯三军" w:date="2019-04-02T06:06:00Z">
              <w:r w:rsidRPr="003F3853" w:rsidDel="0008072D">
                <w:rPr>
                  <w:rFonts w:cs="Arial"/>
                </w:rPr>
                <w:object w:dxaOrig="1939" w:dyaOrig="380">
                  <v:shape id="_x0000_i1034" type="#_x0000_t75" style="width:78pt;height:15pt" o:ole="">
                    <v:imagedata r:id="rId23" o:title=""/>
                  </v:shape>
                  <o:OLEObject Type="Embed" ProgID="Equation.3" ShapeID="_x0000_i1034" DrawAspect="Content" ObjectID="_1615690796" r:id="rId33"/>
                </w:object>
              </w:r>
            </w:del>
            <w:r w:rsidRPr="003F3853">
              <w:rPr>
                <w:rFonts w:cs="Arial" w:hint="eastAsia"/>
              </w:rPr>
              <w:t xml:space="preserve"> MHz offset from</w:t>
            </w:r>
            <w:r w:rsidRPr="003F3853">
              <w:rPr>
                <w:rFonts w:cs="Arial"/>
              </w:rPr>
              <w:t xml:space="preserve"> </w:t>
            </w:r>
            <w:r w:rsidRPr="003F3853">
              <w:rPr>
                <w:rFonts w:cs="Arial"/>
              </w:rPr>
              <w:object w:dxaOrig="560" w:dyaOrig="380">
                <v:shape id="_x0000_i1035" type="#_x0000_t75" style="width:22.5pt;height:15pt" o:ole="">
                  <v:imagedata r:id="rId25" o:title=""/>
                </v:shape>
                <o:OLEObject Type="Embed" ProgID="Equation.3" ShapeID="_x0000_i1035" DrawAspect="Content" ObjectID="_1615690797" r:id="rId34"/>
              </w:object>
            </w:r>
            <w:r w:rsidRPr="003F3853">
              <w:rPr>
                <w:rFonts w:cs="Arial"/>
              </w:rPr>
              <w:t xml:space="preserve"> in the victim (higher band) with </w:t>
            </w:r>
            <w:r w:rsidRPr="003F3853">
              <w:rPr>
                <w:rFonts w:cs="Arial"/>
              </w:rPr>
              <w:object w:dxaOrig="4900" w:dyaOrig="400">
                <v:shape id="_x0000_i1036" type="#_x0000_t75" style="width:204pt;height:16.5pt" o:ole="">
                  <v:imagedata r:id="rId18" o:title=""/>
                </v:shape>
                <o:OLEObject Type="Embed" ProgID="Equation.DSMT4" ShapeID="_x0000_i1036" DrawAspect="Content" ObjectID="_1615690798" r:id="rId35"/>
              </w:object>
            </w:r>
            <w:r w:rsidRPr="003F3853">
              <w:rPr>
                <w:rFonts w:cs="Arial"/>
              </w:rPr>
              <w:t>, where</w:t>
            </w:r>
            <w:r w:rsidRPr="003F3853">
              <w:rPr>
                <w:rFonts w:cs="Arial"/>
                <w:noProof/>
                <w:lang w:val="en-US" w:eastAsia="zh-CN"/>
              </w:rPr>
              <w:drawing>
                <wp:inline distT="0" distB="0" distL="0" distR="0">
                  <wp:extent cx="428625" cy="1905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F3853">
              <w:rPr>
                <w:rFonts w:cs="Arial"/>
              </w:rPr>
              <w:t>and</w:t>
            </w:r>
            <w:r w:rsidRPr="003F3853">
              <w:rPr>
                <w:rFonts w:cs="Arial"/>
              </w:rPr>
              <w:object w:dxaOrig="900" w:dyaOrig="380">
                <v:shape id="_x0000_i1037" type="#_x0000_t75" style="width:36pt;height:15pt" o:ole="">
                  <v:imagedata r:id="rId28" o:title=""/>
                </v:shape>
                <o:OLEObject Type="Embed" ProgID="Equation.3" ShapeID="_x0000_i1037" DrawAspect="Content" ObjectID="_1615690799" r:id="rId36"/>
              </w:object>
            </w:r>
            <w:r w:rsidRPr="003F3853">
              <w:rPr>
                <w:rFonts w:cs="Arial"/>
              </w:rPr>
              <w:t>are the channel bandwidths configured in the aggressor (lower) and victim (higher) bands in MHz, respectively.</w:t>
            </w:r>
          </w:p>
        </w:tc>
      </w:tr>
    </w:tbl>
    <w:p w:rsidR="0008072D" w:rsidRPr="003F3853" w:rsidRDefault="0008072D" w:rsidP="0008072D">
      <w:pPr>
        <w:rPr>
          <w:rFonts w:hint="eastAsia"/>
          <w:lang w:eastAsia="zh-TW"/>
        </w:rPr>
      </w:pPr>
    </w:p>
    <w:p w:rsidR="0008072D" w:rsidRPr="003F3853" w:rsidRDefault="0008072D" w:rsidP="0008072D">
      <w:r w:rsidRPr="003F3853">
        <w:t>Regarding the uplink configuration, 40MHz, 50MHz and 60MHz for n7</w:t>
      </w:r>
      <w:r w:rsidRPr="003F3853">
        <w:rPr>
          <w:rFonts w:hint="eastAsia"/>
          <w:lang w:eastAsia="zh-TW"/>
        </w:rPr>
        <w:t>7</w:t>
      </w:r>
      <w:r w:rsidRPr="003F3853">
        <w:t xml:space="preserve"> should be considered additionally. Therefore, up to </w:t>
      </w:r>
      <w:r w:rsidRPr="003F3853">
        <w:rPr>
          <w:rFonts w:hint="eastAsia"/>
        </w:rPr>
        <w:t>160</w:t>
      </w:r>
      <w:r w:rsidRPr="003F3853">
        <w:t xml:space="preserve"> </w:t>
      </w:r>
      <w:r w:rsidRPr="003F3853">
        <w:rPr>
          <w:rFonts w:hint="eastAsia"/>
        </w:rPr>
        <w:t>RB</w:t>
      </w:r>
      <w:r w:rsidRPr="003F3853">
        <w:t xml:space="preserve"> for Band n3 </w:t>
      </w:r>
      <w:r w:rsidRPr="003F3853">
        <w:rPr>
          <w:lang w:eastAsia="zh-TW"/>
        </w:rPr>
        <w:t>UL</w:t>
      </w:r>
      <w:r w:rsidRPr="003F3853">
        <w:rPr>
          <w:rFonts w:hint="eastAsia"/>
        </w:rPr>
        <w:t xml:space="preserve"> configuration</w:t>
      </w:r>
      <w:r w:rsidRPr="003F3853">
        <w:rPr>
          <w:lang w:eastAsia="zh-TW"/>
        </w:rPr>
        <w:t xml:space="preserve"> </w:t>
      </w:r>
      <w:r w:rsidRPr="003F3853">
        <w:t>should be added.</w:t>
      </w:r>
    </w:p>
    <w:p w:rsidR="0008072D" w:rsidRPr="003F3853" w:rsidRDefault="0008072D" w:rsidP="0008072D">
      <w:pPr>
        <w:pStyle w:val="TH"/>
        <w:rPr>
          <w:rFonts w:hint="eastAsia"/>
        </w:rPr>
      </w:pPr>
      <w:r w:rsidRPr="003F3853">
        <w:rPr>
          <w:rFonts w:hint="eastAsia"/>
        </w:rPr>
        <w:t>Table 8.</w:t>
      </w:r>
      <w:r w:rsidRPr="003F3853">
        <w:rPr>
          <w:rFonts w:hint="eastAsia"/>
          <w:lang w:eastAsia="zh-TW"/>
        </w:rPr>
        <w:t>13</w:t>
      </w:r>
      <w:r w:rsidRPr="003F3853">
        <w:rPr>
          <w:rFonts w:hint="eastAsia"/>
        </w:rPr>
        <w:t xml:space="preserve">.4-2 </w:t>
      </w:r>
      <w:r w:rsidRPr="003F3853">
        <w:t>Uplink configuration for the low band (exceptions)</w:t>
      </w:r>
    </w:p>
    <w:tbl>
      <w:tblPr>
        <w:tblW w:w="10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30"/>
        <w:gridCol w:w="681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746"/>
        <w:gridCol w:w="809"/>
      </w:tblGrid>
      <w:tr w:rsidR="0008072D" w:rsidRPr="003F3853" w:rsidTr="00E3737B">
        <w:trPr>
          <w:trHeight w:val="285"/>
          <w:jc w:val="center"/>
        </w:trPr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gridSpan w:val="13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NR Band / Channel bandwidth of the high band</w:t>
            </w:r>
          </w:p>
        </w:tc>
      </w:tr>
      <w:tr w:rsidR="0008072D" w:rsidRPr="003F3853" w:rsidTr="00E3737B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UL band</w:t>
            </w: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DL band</w:t>
            </w: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5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10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15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20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2</w:t>
            </w:r>
            <w:r w:rsidRPr="003F3853">
              <w:rPr>
                <w:rFonts w:hint="eastAsia"/>
                <w:lang w:eastAsia="zh-CN"/>
              </w:rPr>
              <w:t>0</w:t>
            </w:r>
            <w:r w:rsidRPr="003F3853">
              <w:t xml:space="preserve">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25 MHz</w:t>
            </w: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H"/>
            </w:pPr>
            <w:r w:rsidRPr="003F3853">
              <w:t>30 MHz</w:t>
            </w: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40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50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60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80 MHz</w:t>
            </w:r>
          </w:p>
          <w:p w:rsidR="0008072D" w:rsidRPr="003F3853" w:rsidRDefault="0008072D" w:rsidP="00E3737B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:rsidR="0008072D" w:rsidRPr="003F3853" w:rsidRDefault="0008072D" w:rsidP="00E3737B">
            <w:pPr>
              <w:pStyle w:val="TAH"/>
            </w:pPr>
            <w:r w:rsidRPr="003F3853">
              <w:t>100 MHz</w:t>
            </w:r>
          </w:p>
          <w:p w:rsidR="0008072D" w:rsidRPr="003F3853" w:rsidRDefault="0008072D" w:rsidP="00E3737B">
            <w:pPr>
              <w:pStyle w:val="TAH"/>
            </w:pPr>
          </w:p>
        </w:tc>
      </w:tr>
      <w:tr w:rsidR="0008072D" w:rsidRPr="003F3853" w:rsidTr="00E3737B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ja-JP"/>
              </w:rPr>
            </w:pPr>
            <w:r w:rsidRPr="003F3853">
              <w:rPr>
                <w:rFonts w:hint="eastAsia"/>
                <w:lang w:eastAsia="zh-CN"/>
              </w:rPr>
              <w:t>n</w:t>
            </w:r>
            <w:r w:rsidRPr="003F3853">
              <w:rPr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TW"/>
              </w:rPr>
            </w:pPr>
            <w:r w:rsidRPr="003F3853">
              <w:rPr>
                <w:lang w:eastAsia="ja-JP"/>
              </w:rPr>
              <w:t>n7</w:t>
            </w:r>
            <w:r w:rsidRPr="003F3853">
              <w:rPr>
                <w:rFonts w:hint="eastAsia"/>
                <w:lang w:eastAsia="zh-TW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zh-CN"/>
              </w:rPr>
            </w:pPr>
            <w:r w:rsidRPr="003F3853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zh-CN"/>
              </w:rPr>
            </w:pPr>
            <w:r w:rsidRPr="003F3853">
              <w:rPr>
                <w:rFonts w:cs="Arial" w:hint="eastAsia"/>
                <w:lang w:eastAsia="zh-CN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zh-CN"/>
              </w:rPr>
            </w:pPr>
            <w:r w:rsidRPr="003F3853">
              <w:rPr>
                <w:rFonts w:cs="Arial" w:hint="eastAsia"/>
                <w:lang w:eastAsia="zh-CN"/>
              </w:rPr>
              <w:t>53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</w:rPr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cs="Arial" w:hint="eastAsia"/>
                <w:lang w:eastAsia="zh-CN"/>
              </w:rPr>
            </w:pPr>
            <w:r w:rsidRPr="003F3853">
              <w:rPr>
                <w:rFonts w:cs="Arial" w:hint="eastAsia"/>
                <w:lang w:eastAsia="zh-CN"/>
              </w:rPr>
              <w:t>106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133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  <w:rPr>
                <w:rFonts w:hint="eastAsia"/>
                <w:lang w:eastAsia="zh-CN"/>
              </w:rPr>
            </w:pPr>
            <w:r w:rsidRPr="003F3853">
              <w:rPr>
                <w:rFonts w:hint="eastAsia"/>
                <w:lang w:eastAsia="zh-CN"/>
              </w:rPr>
              <w:t>160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072D" w:rsidRPr="003F3853" w:rsidRDefault="0008072D" w:rsidP="00E3737B">
            <w:pPr>
              <w:pStyle w:val="TAC"/>
            </w:pPr>
          </w:p>
        </w:tc>
      </w:tr>
    </w:tbl>
    <w:p w:rsidR="0008072D" w:rsidRPr="003F3853" w:rsidRDefault="0008072D" w:rsidP="0008072D">
      <w:pPr>
        <w:rPr>
          <w:rFonts w:hint="eastAsia"/>
          <w:lang w:eastAsia="ko-KR"/>
        </w:rPr>
      </w:pPr>
    </w:p>
    <w:p w:rsidR="005719C3" w:rsidRPr="00F636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4EF" w:rsidRDefault="001824EF">
      <w:r>
        <w:separator/>
      </w:r>
    </w:p>
  </w:endnote>
  <w:endnote w:type="continuationSeparator" w:id="0">
    <w:p w:rsidR="001824EF" w:rsidRDefault="00182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4EF" w:rsidRDefault="001824EF">
      <w:r>
        <w:separator/>
      </w:r>
    </w:p>
  </w:footnote>
  <w:footnote w:type="continuationSeparator" w:id="0">
    <w:p w:rsidR="001824EF" w:rsidRDefault="00182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1824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1824E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16BA"/>
    <w:rsid w:val="0008072D"/>
    <w:rsid w:val="000A6394"/>
    <w:rsid w:val="000B7FED"/>
    <w:rsid w:val="000C038A"/>
    <w:rsid w:val="000C6598"/>
    <w:rsid w:val="00145D43"/>
    <w:rsid w:val="001824EF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A7C16"/>
    <w:rsid w:val="002B2238"/>
    <w:rsid w:val="002B5741"/>
    <w:rsid w:val="002D4F50"/>
    <w:rsid w:val="00305409"/>
    <w:rsid w:val="00334A2E"/>
    <w:rsid w:val="003609EF"/>
    <w:rsid w:val="0036231A"/>
    <w:rsid w:val="00374DD4"/>
    <w:rsid w:val="003A3713"/>
    <w:rsid w:val="003E1A36"/>
    <w:rsid w:val="00410371"/>
    <w:rsid w:val="0041069D"/>
    <w:rsid w:val="004242F1"/>
    <w:rsid w:val="00461322"/>
    <w:rsid w:val="004A2224"/>
    <w:rsid w:val="004B75B7"/>
    <w:rsid w:val="004F2593"/>
    <w:rsid w:val="0051580D"/>
    <w:rsid w:val="00547111"/>
    <w:rsid w:val="00566FDC"/>
    <w:rsid w:val="005719C3"/>
    <w:rsid w:val="00592D74"/>
    <w:rsid w:val="005E2C44"/>
    <w:rsid w:val="00621188"/>
    <w:rsid w:val="006257ED"/>
    <w:rsid w:val="00695808"/>
    <w:rsid w:val="006B46FB"/>
    <w:rsid w:val="006C740A"/>
    <w:rsid w:val="006E21FB"/>
    <w:rsid w:val="007163A9"/>
    <w:rsid w:val="00744F8D"/>
    <w:rsid w:val="00792342"/>
    <w:rsid w:val="007977A8"/>
    <w:rsid w:val="007B2FE0"/>
    <w:rsid w:val="007B512A"/>
    <w:rsid w:val="007C2097"/>
    <w:rsid w:val="007D6A07"/>
    <w:rsid w:val="007F7259"/>
    <w:rsid w:val="008040A8"/>
    <w:rsid w:val="0081026D"/>
    <w:rsid w:val="008279FA"/>
    <w:rsid w:val="0084099F"/>
    <w:rsid w:val="00850DD7"/>
    <w:rsid w:val="00853BA3"/>
    <w:rsid w:val="008626E7"/>
    <w:rsid w:val="00870EE7"/>
    <w:rsid w:val="008A45A6"/>
    <w:rsid w:val="008B447B"/>
    <w:rsid w:val="008C4FC3"/>
    <w:rsid w:val="008F686C"/>
    <w:rsid w:val="009148DE"/>
    <w:rsid w:val="00934E66"/>
    <w:rsid w:val="00963577"/>
    <w:rsid w:val="009777D9"/>
    <w:rsid w:val="00991B88"/>
    <w:rsid w:val="009A5753"/>
    <w:rsid w:val="009A579D"/>
    <w:rsid w:val="009A5DBC"/>
    <w:rsid w:val="009A6124"/>
    <w:rsid w:val="009C673F"/>
    <w:rsid w:val="009E0A59"/>
    <w:rsid w:val="009E3297"/>
    <w:rsid w:val="009F734F"/>
    <w:rsid w:val="00A246B6"/>
    <w:rsid w:val="00A47E70"/>
    <w:rsid w:val="00A50CF0"/>
    <w:rsid w:val="00A7017C"/>
    <w:rsid w:val="00A7671C"/>
    <w:rsid w:val="00AA2CBC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11F9"/>
    <w:rsid w:val="00BC32B0"/>
    <w:rsid w:val="00BD279D"/>
    <w:rsid w:val="00BD6BB8"/>
    <w:rsid w:val="00BE30C1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24991"/>
    <w:rsid w:val="00D323A9"/>
    <w:rsid w:val="00D4163A"/>
    <w:rsid w:val="00D50255"/>
    <w:rsid w:val="00DD73B0"/>
    <w:rsid w:val="00DE34CF"/>
    <w:rsid w:val="00E13F3D"/>
    <w:rsid w:val="00E34898"/>
    <w:rsid w:val="00E525D0"/>
    <w:rsid w:val="00EB09B7"/>
    <w:rsid w:val="00ED266C"/>
    <w:rsid w:val="00EE5390"/>
    <w:rsid w:val="00EE7D7C"/>
    <w:rsid w:val="00F25D98"/>
    <w:rsid w:val="00F300FB"/>
    <w:rsid w:val="00F636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C11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9" Type="http://schemas.openxmlformats.org/officeDocument/2006/relationships/header" Target="header4.xml"/><Relationship Id="rId21" Type="http://schemas.openxmlformats.org/officeDocument/2006/relationships/image" Target="media/image6.wmf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oleObject" Target="embeddings/oleObject16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oleObject" Target="embeddings/oleObject13.bin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27E4-A46C-4273-BCAE-B4A0592FB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1075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77</cp:revision>
  <cp:lastPrinted>1899-12-31T23:00:00Z</cp:lastPrinted>
  <dcterms:created xsi:type="dcterms:W3CDTF">2015-08-19T09:34:00Z</dcterms:created>
  <dcterms:modified xsi:type="dcterms:W3CDTF">2019-04-01T22:07:00Z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